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b/>
          <w:bCs/>
          <w:color w:val="555555"/>
          <w:sz w:val="21"/>
        </w:rPr>
        <w:t>Структура управления ДОУ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Важным в системе управления нашего детского сада является создание механизма, обеспечивающее включение всех участников педагогического процесса в управление.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Управляющая система состоит из двух структур: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b/>
          <w:bCs/>
          <w:color w:val="555555"/>
          <w:sz w:val="21"/>
          <w:szCs w:val="21"/>
          <w:bdr w:val="none" w:sz="0" w:space="0" w:color="auto" w:frame="1"/>
        </w:rPr>
        <w:t>I структура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t> - общественное управление :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· Педагогический совет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· Общее собрание коллектива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· Родительский комитет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деятельность которыхрегламентируется в соответствии с законодательством, Уставомдошкольного учреждения.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 </w:t>
      </w:r>
      <w:r w:rsidRPr="00A71600">
        <w:rPr>
          <w:rFonts w:ascii="Arial" w:eastAsia="Times New Roman" w:hAnsi="Arial" w:cs="Arial"/>
          <w:b/>
          <w:bCs/>
          <w:color w:val="555555"/>
          <w:sz w:val="21"/>
          <w:szCs w:val="21"/>
          <w:bdr w:val="none" w:sz="0" w:space="0" w:color="auto" w:frame="1"/>
        </w:rPr>
        <w:t>II структура</w:t>
      </w:r>
      <w:r w:rsidRPr="00A71600">
        <w:rPr>
          <w:rFonts w:ascii="Arial" w:eastAsia="Times New Roman" w:hAnsi="Arial" w:cs="Arial"/>
          <w:color w:val="555555"/>
          <w:sz w:val="21"/>
        </w:rPr>
        <w:t> 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t>-административное управление,  имеющее многоуровневую структуру.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b/>
          <w:bCs/>
          <w:color w:val="555555"/>
          <w:sz w:val="21"/>
          <w:szCs w:val="21"/>
          <w:bdr w:val="none" w:sz="0" w:space="0" w:color="auto" w:frame="1"/>
        </w:rPr>
        <w:t>1 уровень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t> - заведующий ДОУ.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Управленческая деятельность  заведующего  обеспечивает: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· материальные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· организационные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· правовые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· социально - психологические условия для реализации функции управления образовательным процессом в ДОУ. 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Объект управления заведующего - весь коллектив.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Распоряжения</w:t>
      </w:r>
      <w:r w:rsidR="00E04930">
        <w:rPr>
          <w:rFonts w:ascii="Arial" w:eastAsia="Times New Roman" w:hAnsi="Arial" w:cs="Arial"/>
          <w:color w:val="555555"/>
          <w:sz w:val="21"/>
          <w:szCs w:val="21"/>
        </w:rPr>
        <w:t xml:space="preserve"> 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t>заведующего</w:t>
      </w:r>
      <w:r w:rsidR="00E04930">
        <w:rPr>
          <w:rFonts w:ascii="Arial" w:eastAsia="Times New Roman" w:hAnsi="Arial" w:cs="Arial"/>
          <w:color w:val="555555"/>
          <w:sz w:val="21"/>
          <w:szCs w:val="21"/>
        </w:rPr>
        <w:t xml:space="preserve"> 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t>обязательны</w:t>
      </w:r>
      <w:r w:rsidR="00E04930">
        <w:rPr>
          <w:rFonts w:ascii="Arial" w:eastAsia="Times New Roman" w:hAnsi="Arial" w:cs="Arial"/>
          <w:color w:val="555555"/>
          <w:sz w:val="21"/>
          <w:szCs w:val="21"/>
        </w:rPr>
        <w:t xml:space="preserve"> 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t>для</w:t>
      </w:r>
      <w:r w:rsidR="00E04930">
        <w:rPr>
          <w:rFonts w:ascii="Arial" w:eastAsia="Times New Roman" w:hAnsi="Arial" w:cs="Arial"/>
          <w:color w:val="555555"/>
          <w:sz w:val="21"/>
          <w:szCs w:val="21"/>
        </w:rPr>
        <w:t xml:space="preserve"> 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t>всех</w:t>
      </w:r>
      <w:r w:rsidR="00E04930">
        <w:rPr>
          <w:rFonts w:ascii="Arial" w:eastAsia="Times New Roman" w:hAnsi="Arial" w:cs="Arial"/>
          <w:color w:val="555555"/>
          <w:sz w:val="21"/>
          <w:szCs w:val="21"/>
        </w:rPr>
        <w:t xml:space="preserve"> 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t>участников образовательного процесса.</w:t>
      </w:r>
    </w:p>
    <w:p w:rsidR="00A71600" w:rsidRPr="00A71600" w:rsidRDefault="00E0493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555555"/>
          <w:sz w:val="21"/>
          <w:szCs w:val="21"/>
          <w:bdr w:val="none" w:sz="0" w:space="0" w:color="auto" w:frame="1"/>
        </w:rPr>
        <w:t>2</w:t>
      </w:r>
      <w:r w:rsidR="00A71600" w:rsidRPr="00A71600">
        <w:rPr>
          <w:rFonts w:ascii="Arial" w:eastAsia="Times New Roman" w:hAnsi="Arial" w:cs="Arial"/>
          <w:b/>
          <w:bCs/>
          <w:color w:val="555555"/>
          <w:sz w:val="21"/>
          <w:szCs w:val="21"/>
          <w:bdr w:val="none" w:sz="0" w:space="0" w:color="auto" w:frame="1"/>
        </w:rPr>
        <w:t> уровень</w:t>
      </w:r>
      <w:r w:rsidR="00A71600" w:rsidRPr="00A71600">
        <w:rPr>
          <w:rFonts w:ascii="Arial" w:eastAsia="Times New Roman" w:hAnsi="Arial" w:cs="Arial"/>
          <w:color w:val="555555"/>
          <w:sz w:val="21"/>
          <w:szCs w:val="21"/>
        </w:rPr>
        <w:t>  управления осуществляется воспитателями, специалистами, обслуживающим персоналом.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Объект управления – дети и их родители.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b/>
          <w:bCs/>
          <w:color w:val="555555"/>
          <w:sz w:val="21"/>
          <w:szCs w:val="21"/>
          <w:bdr w:val="none" w:sz="0" w:space="0" w:color="auto" w:frame="1"/>
        </w:rPr>
        <w:t>Содержание воспитательно-образовательного проц</w:t>
      </w:r>
      <w:r w:rsidR="00E04930">
        <w:rPr>
          <w:rFonts w:ascii="Arial" w:eastAsia="Times New Roman" w:hAnsi="Arial" w:cs="Arial"/>
          <w:b/>
          <w:bCs/>
          <w:color w:val="555555"/>
          <w:sz w:val="21"/>
          <w:szCs w:val="21"/>
          <w:bdr w:val="none" w:sz="0" w:space="0" w:color="auto" w:frame="1"/>
        </w:rPr>
        <w:t>есса в МДОУ детский сад «Колокольчик</w:t>
      </w:r>
      <w:r w:rsidRPr="00A71600">
        <w:rPr>
          <w:rFonts w:ascii="Arial" w:eastAsia="Times New Roman" w:hAnsi="Arial" w:cs="Arial"/>
          <w:b/>
          <w:bCs/>
          <w:color w:val="555555"/>
          <w:sz w:val="21"/>
          <w:szCs w:val="21"/>
          <w:bdr w:val="none" w:sz="0" w:space="0" w:color="auto" w:frame="1"/>
        </w:rPr>
        <w:t>» определяется: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1.</w:t>
      </w:r>
      <w:r w:rsidRPr="00A71600">
        <w:rPr>
          <w:rFonts w:ascii="Arial" w:eastAsia="Times New Roman" w:hAnsi="Arial" w:cs="Arial"/>
          <w:i/>
          <w:iCs/>
          <w:color w:val="555555"/>
          <w:sz w:val="21"/>
        </w:rPr>
        <w:t> </w:t>
      </w: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«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t>От рождения до школы» Примерная основная общеобразовательная программа дошкольного образования под ред. Н.Е.Вераксы, Т.С.Комаровой, М.А.Васильевой.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2. Программой художественного обучения, обучения и развития детей 2-7 лет «Цветные ладошки» Лыковой И.А. (формирование эстетического отношения и художественно-творческое развитие в изобразитель ной деятельности).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3.Парциальными программами: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С.Н.Николаевой «Юный эколог»;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Р.Б.Стеркиной «Безопасность»;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b/>
          <w:bCs/>
          <w:i/>
          <w:iCs/>
          <w:color w:val="555555"/>
          <w:sz w:val="21"/>
          <w:szCs w:val="21"/>
          <w:bdr w:val="none" w:sz="0" w:space="0" w:color="auto" w:frame="1"/>
        </w:rPr>
        <w:lastRenderedPageBreak/>
        <w:t> О</w:t>
      </w: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беспечивает разностороннее развитие детей 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от 2 до 7 лет с учетом их возрастных и индивидуальных 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особенностей, по основным направлениям: 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физическому, социально-личностному, 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познавательно-речевому и художественно-эстетическому.</w:t>
      </w:r>
      <w:r w:rsidRPr="00A71600">
        <w:rPr>
          <w:rFonts w:ascii="Arial" w:eastAsia="Times New Roman" w:hAnsi="Arial" w:cs="Arial"/>
          <w:color w:val="555555"/>
          <w:sz w:val="21"/>
        </w:rPr>
        <w:t> 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br/>
      </w:r>
      <w:r w:rsidR="00E0493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Всего в ДОУ воспитывается 35 детей. Общее количество групп - 2</w:t>
      </w: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.</w:t>
      </w:r>
      <w:r w:rsidRPr="00A71600">
        <w:rPr>
          <w:rFonts w:ascii="Arial" w:eastAsia="Times New Roman" w:hAnsi="Arial" w:cs="Arial"/>
          <w:color w:val="555555"/>
          <w:sz w:val="21"/>
        </w:rPr>
        <w:t> 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br/>
      </w: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 xml:space="preserve">Образовательный </w:t>
      </w:r>
      <w:r w:rsidR="00E0493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процесс осуществляют 3</w:t>
      </w: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 xml:space="preserve"> педагогов.</w:t>
      </w:r>
    </w:p>
    <w:p w:rsidR="00A71600" w:rsidRPr="00A71600" w:rsidRDefault="00E0493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 Из них 1 человек  имеет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первую квалификационную категорию.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 В 2011 году все педагоги прошли курсы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 повышения квалификации по программе 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i/>
          <w:iCs/>
          <w:color w:val="555555"/>
          <w:sz w:val="21"/>
          <w:szCs w:val="21"/>
          <w:bdr w:val="none" w:sz="0" w:space="0" w:color="auto" w:frame="1"/>
        </w:rPr>
        <w:t>"Теория и методика дошкольного образования".</w:t>
      </w:r>
      <w:r w:rsidRPr="00A71600">
        <w:rPr>
          <w:rFonts w:ascii="Arial" w:eastAsia="Times New Roman" w:hAnsi="Arial" w:cs="Arial"/>
          <w:i/>
          <w:iCs/>
          <w:color w:val="555555"/>
          <w:sz w:val="21"/>
        </w:rPr>
        <w:t> 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 </w:t>
      </w:r>
      <w:r w:rsidRPr="00A71600">
        <w:rPr>
          <w:rFonts w:ascii="Arial" w:eastAsia="Times New Roman" w:hAnsi="Arial" w:cs="Arial"/>
          <w:i/>
          <w:iCs/>
          <w:color w:val="555555"/>
          <w:sz w:val="21"/>
        </w:rPr>
        <w:t> </w:t>
      </w:r>
      <w:r w:rsidRPr="00A71600">
        <w:rPr>
          <w:rFonts w:ascii="Arial" w:eastAsia="Times New Roman" w:hAnsi="Arial" w:cs="Arial"/>
          <w:b/>
          <w:bCs/>
          <w:i/>
          <w:iCs/>
          <w:color w:val="555555"/>
          <w:sz w:val="21"/>
        </w:rPr>
        <w:t>Основным приоритетным направлением</w:t>
      </w:r>
      <w:r w:rsidRPr="00A71600">
        <w:rPr>
          <w:rFonts w:ascii="Arial" w:eastAsia="Times New Roman" w:hAnsi="Arial" w:cs="Arial"/>
          <w:i/>
          <w:iCs/>
          <w:color w:val="555555"/>
          <w:sz w:val="21"/>
        </w:rPr>
        <w:t> в деятельности образовательного учреждения является: физическое и социально-личностное  направление в  развитии воспитанников. 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b/>
          <w:bCs/>
          <w:color w:val="555555"/>
          <w:sz w:val="21"/>
          <w:szCs w:val="21"/>
          <w:bdr w:val="none" w:sz="0" w:space="0" w:color="auto" w:frame="1"/>
        </w:rPr>
        <w:t>Материально-техническое обеспечение и оснащенность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b/>
          <w:bCs/>
          <w:color w:val="555555"/>
          <w:sz w:val="21"/>
          <w:szCs w:val="21"/>
          <w:bdr w:val="none" w:sz="0" w:space="0" w:color="auto" w:frame="1"/>
        </w:rPr>
        <w:t>образовательного процесса</w:t>
      </w:r>
    </w:p>
    <w:p w:rsidR="00A71600" w:rsidRPr="00A71600" w:rsidRDefault="00E0493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>
        <w:rPr>
          <w:rFonts w:ascii="Arial" w:eastAsia="Times New Roman" w:hAnsi="Arial" w:cs="Arial"/>
          <w:color w:val="555555"/>
          <w:sz w:val="21"/>
          <w:szCs w:val="21"/>
        </w:rPr>
        <w:t>Здание детского сада двух</w:t>
      </w:r>
      <w:r w:rsidR="00A71600" w:rsidRPr="00A71600">
        <w:rPr>
          <w:rFonts w:ascii="Arial" w:eastAsia="Times New Roman" w:hAnsi="Arial" w:cs="Arial"/>
          <w:color w:val="555555"/>
          <w:sz w:val="21"/>
          <w:szCs w:val="21"/>
        </w:rPr>
        <w:t>этажное, общей площа</w:t>
      </w:r>
      <w:r>
        <w:rPr>
          <w:rFonts w:ascii="Arial" w:eastAsia="Times New Roman" w:hAnsi="Arial" w:cs="Arial"/>
          <w:color w:val="555555"/>
          <w:sz w:val="21"/>
          <w:szCs w:val="21"/>
        </w:rPr>
        <w:t>дью 594,3</w:t>
      </w:r>
      <w:r w:rsidR="00A71600" w:rsidRPr="00A71600">
        <w:rPr>
          <w:rFonts w:ascii="Arial" w:eastAsia="Times New Roman" w:hAnsi="Arial" w:cs="Arial"/>
          <w:color w:val="555555"/>
          <w:sz w:val="21"/>
          <w:szCs w:val="21"/>
        </w:rPr>
        <w:t xml:space="preserve"> к</w:t>
      </w:r>
      <w:r>
        <w:rPr>
          <w:rFonts w:ascii="Arial" w:eastAsia="Times New Roman" w:hAnsi="Arial" w:cs="Arial"/>
          <w:color w:val="555555"/>
          <w:sz w:val="21"/>
          <w:szCs w:val="21"/>
        </w:rPr>
        <w:t>в.м. В детском саду имеются две групповые комнаты, две приемные, две спальные комнаты, два</w:t>
      </w:r>
      <w:r w:rsidR="00A71600" w:rsidRPr="00A71600">
        <w:rPr>
          <w:rFonts w:ascii="Arial" w:eastAsia="Times New Roman" w:hAnsi="Arial" w:cs="Arial"/>
          <w:color w:val="555555"/>
          <w:sz w:val="21"/>
          <w:szCs w:val="21"/>
        </w:rPr>
        <w:t xml:space="preserve"> туалета, музыкальный зал, физкультурный зал, медицинский кабинет, состоящий из изолятора и приемной, методический кабинет, кабинет заведующей.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Образовательный процесс в ДОУ строится с учетом требований санитарно-гигиенического режима в дошкольных образовательных учреждениях, его характерными качествами являются рациональность организационной структуры, развивающее разнообразие форм обучения, взаимосвязь между организационными формами. Для организации индивидуальной,  творческой  деятельности детей предоставлено достаточно времени  в режиме дня.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Содержание образовательного процесса в Учреждении определяется образовательной программой, разрабатываемой, принимаемой и реализуемой Учреждением самостоятельно в соответствии с федеральными государственными требованиями и с учётом особенностей психофизического развития и возможностей детей.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Образовательная деятельность коллектива ДОУ реализуется в соответствии с нормативными документами и годовым планом, образовательный процесс осуществляется на основе поставленных задач, которые решаются с помощью соответствующих методов, приёмов. Каждому из разделов программы отводится определённое место в течение учебного процесса. Педагоги стремятся сделать жизнь детей в детском саду насыщенной, интересной и познавательной. 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b/>
          <w:bCs/>
          <w:color w:val="555555"/>
          <w:sz w:val="21"/>
          <w:szCs w:val="21"/>
          <w:bdr w:val="none" w:sz="0" w:space="0" w:color="auto" w:frame="1"/>
        </w:rPr>
        <w:t> </w:t>
      </w:r>
      <w:r w:rsidRPr="00A71600">
        <w:rPr>
          <w:rFonts w:ascii="Arial" w:eastAsia="Times New Roman" w:hAnsi="Arial" w:cs="Arial"/>
          <w:b/>
          <w:bCs/>
          <w:color w:val="555555"/>
          <w:sz w:val="21"/>
        </w:rPr>
        <w:t> 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t>Обеспеченность методическими комплектами и пособиями по реализуемой комплексной программе и парциальной программе, периодической печатью, детской художественной литературой  – 50%.</w:t>
      </w:r>
    </w:p>
    <w:p w:rsidR="00A71600" w:rsidRPr="00A71600" w:rsidRDefault="00A71600" w:rsidP="00A71600">
      <w:pPr>
        <w:shd w:val="clear" w:color="auto" w:fill="FFFFFF"/>
        <w:spacing w:after="0" w:line="315" w:lineRule="atLeast"/>
        <w:outlineLvl w:val="3"/>
        <w:rPr>
          <w:rFonts w:ascii="Arial" w:eastAsia="Times New Roman" w:hAnsi="Arial" w:cs="Arial"/>
          <w:b/>
          <w:bCs/>
          <w:color w:val="62C62C"/>
          <w:sz w:val="21"/>
          <w:szCs w:val="21"/>
        </w:rPr>
      </w:pPr>
      <w:r w:rsidRPr="00A71600">
        <w:rPr>
          <w:rFonts w:ascii="Arial" w:eastAsia="Times New Roman" w:hAnsi="Arial" w:cs="Arial"/>
          <w:b/>
          <w:bCs/>
          <w:color w:val="62C62C"/>
          <w:sz w:val="21"/>
          <w:szCs w:val="21"/>
        </w:rPr>
        <w:t>Задачи МДОУ:</w:t>
      </w:r>
    </w:p>
    <w:p w:rsidR="00A71600" w:rsidRPr="00A71600" w:rsidRDefault="00A71600" w:rsidP="00A71600">
      <w:pPr>
        <w:shd w:val="clear" w:color="auto" w:fill="FFFFFF"/>
        <w:spacing w:after="225" w:line="315" w:lineRule="atLeast"/>
        <w:jc w:val="both"/>
        <w:rPr>
          <w:rFonts w:ascii="Arial" w:eastAsia="Times New Roman" w:hAnsi="Arial" w:cs="Arial"/>
          <w:color w:val="555555"/>
          <w:sz w:val="21"/>
          <w:szCs w:val="21"/>
        </w:rPr>
      </w:pPr>
      <w:r w:rsidRPr="00A71600">
        <w:rPr>
          <w:rFonts w:ascii="Arial" w:eastAsia="Times New Roman" w:hAnsi="Arial" w:cs="Arial"/>
          <w:color w:val="555555"/>
          <w:sz w:val="21"/>
          <w:szCs w:val="21"/>
        </w:rPr>
        <w:t>- создать здоровьесберегающее пространство, как среду воспитания здорового ребенка;</w:t>
      </w:r>
      <w:r w:rsidRPr="00A71600">
        <w:rPr>
          <w:rFonts w:ascii="Arial" w:eastAsia="Times New Roman" w:hAnsi="Arial" w:cs="Arial"/>
          <w:color w:val="555555"/>
          <w:sz w:val="21"/>
        </w:rPr>
        <w:t> 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br/>
        <w:t>- развивать познавательный интерес, интеллектуально-творческий потенциал каждого ребенка через проектно-исследовательскую деятельность;</w:t>
      </w:r>
      <w:r w:rsidRPr="00A71600">
        <w:rPr>
          <w:rFonts w:ascii="Arial" w:eastAsia="Times New Roman" w:hAnsi="Arial" w:cs="Arial"/>
          <w:color w:val="555555"/>
          <w:sz w:val="21"/>
        </w:rPr>
        <w:t> </w:t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br/>
      </w:r>
      <w:r w:rsidRPr="00A71600">
        <w:rPr>
          <w:rFonts w:ascii="Arial" w:eastAsia="Times New Roman" w:hAnsi="Arial" w:cs="Arial"/>
          <w:color w:val="555555"/>
          <w:sz w:val="21"/>
          <w:szCs w:val="21"/>
        </w:rPr>
        <w:lastRenderedPageBreak/>
        <w:t>- внедрять в работу ДОУ новые формы сотрудничества педагогов с родителями, осуществлять разностороннее развитие дошкольника в триаде: семья- педа</w:t>
      </w:r>
    </w:p>
    <w:p w:rsidR="0032712F" w:rsidRDefault="0032712F"/>
    <w:sectPr w:rsidR="0032712F" w:rsidSect="004E7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71600"/>
    <w:rsid w:val="0032712F"/>
    <w:rsid w:val="004E7FE1"/>
    <w:rsid w:val="00A71600"/>
    <w:rsid w:val="00E04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FE1"/>
  </w:style>
  <w:style w:type="paragraph" w:styleId="4">
    <w:name w:val="heading 4"/>
    <w:basedOn w:val="a"/>
    <w:link w:val="40"/>
    <w:uiPriority w:val="9"/>
    <w:qFormat/>
    <w:rsid w:val="00A7160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7160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71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71600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A71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A71600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71600"/>
  </w:style>
  <w:style w:type="character" w:styleId="a7">
    <w:name w:val="Emphasis"/>
    <w:basedOn w:val="a0"/>
    <w:uiPriority w:val="20"/>
    <w:qFormat/>
    <w:rsid w:val="00A7160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7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647</Words>
  <Characters>3688</Characters>
  <Application>Microsoft Office Word</Application>
  <DocSecurity>0</DocSecurity>
  <Lines>30</Lines>
  <Paragraphs>8</Paragraphs>
  <ScaleCrop>false</ScaleCrop>
  <Company>Hewlett-Packard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атто</dc:creator>
  <cp:keywords/>
  <dc:description/>
  <cp:lastModifiedBy>атто</cp:lastModifiedBy>
  <cp:revision>5</cp:revision>
  <dcterms:created xsi:type="dcterms:W3CDTF">2014-01-28T17:13:00Z</dcterms:created>
  <dcterms:modified xsi:type="dcterms:W3CDTF">2014-01-28T17:20:00Z</dcterms:modified>
</cp:coreProperties>
</file>